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85" w:rsidRDefault="00F93E85" w:rsidP="00F93E85">
      <w:pPr>
        <w:tabs>
          <w:tab w:val="center" w:pos="7360"/>
        </w:tabs>
        <w:spacing w:after="0" w:line="259" w:lineRule="auto"/>
        <w:ind w:left="0" w:firstLine="0"/>
        <w:jc w:val="center"/>
        <w:rPr>
          <w:b/>
          <w:sz w:val="37"/>
          <w:vertAlign w:val="subscript"/>
        </w:rPr>
      </w:pPr>
      <w:r>
        <w:rPr>
          <w:noProof/>
        </w:rPr>
        <w:drawing>
          <wp:inline distT="0" distB="0" distL="0" distR="0">
            <wp:extent cx="847725" cy="647700"/>
            <wp:effectExtent l="0" t="0" r="9525"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tretch>
                      <a:fillRect/>
                    </a:stretch>
                  </pic:blipFill>
                  <pic:spPr>
                    <a:xfrm>
                      <a:off x="0" y="0"/>
                      <a:ext cx="847838" cy="647786"/>
                    </a:xfrm>
                    <a:prstGeom prst="rect">
                      <a:avLst/>
                    </a:prstGeom>
                  </pic:spPr>
                </pic:pic>
              </a:graphicData>
            </a:graphic>
          </wp:inline>
        </w:drawing>
      </w:r>
    </w:p>
    <w:p w:rsidR="00F93E85" w:rsidRDefault="00F93E85" w:rsidP="00F93E85">
      <w:pPr>
        <w:tabs>
          <w:tab w:val="center" w:pos="7360"/>
        </w:tabs>
        <w:spacing w:after="0" w:line="259" w:lineRule="auto"/>
        <w:ind w:left="0" w:firstLine="0"/>
        <w:jc w:val="center"/>
        <w:rPr>
          <w:b/>
          <w:sz w:val="37"/>
          <w:vertAlign w:val="subscript"/>
        </w:rPr>
      </w:pPr>
    </w:p>
    <w:p w:rsidR="00C61F6A" w:rsidRDefault="00F93E85">
      <w:pPr>
        <w:tabs>
          <w:tab w:val="center" w:pos="7360"/>
        </w:tabs>
        <w:spacing w:after="0" w:line="259" w:lineRule="auto"/>
        <w:ind w:left="0" w:firstLine="0"/>
      </w:pPr>
      <w:r>
        <w:rPr>
          <w:b/>
          <w:sz w:val="52"/>
        </w:rPr>
        <w:t>Hotspot Lending Agreement</w:t>
      </w:r>
      <w:r>
        <w:rPr>
          <w:b/>
          <w:sz w:val="24"/>
        </w:rPr>
        <w:t xml:space="preserve"> </w:t>
      </w:r>
    </w:p>
    <w:p w:rsidR="00C61F6A" w:rsidRDefault="00F93E85">
      <w:pPr>
        <w:numPr>
          <w:ilvl w:val="0"/>
          <w:numId w:val="1"/>
        </w:numPr>
        <w:ind w:hanging="360"/>
      </w:pPr>
      <w:r>
        <w:t xml:space="preserve">The patron must be a Hamden Resident, age 18+ with a library card in good standing (i.e., the library card is not blocked due to fines in excess of $10, unpaid bills, etc.). The patron must present their library card and fill out this lending agreement form to complete the checkout process.  </w:t>
      </w:r>
    </w:p>
    <w:p w:rsidR="00C61F6A" w:rsidRDefault="00F93E85">
      <w:pPr>
        <w:numPr>
          <w:ilvl w:val="0"/>
          <w:numId w:val="1"/>
        </w:numPr>
        <w:ind w:hanging="360"/>
      </w:pPr>
      <w:r>
        <w:t xml:space="preserve">The hotspot may be borrowed for 2 weeks, and cannot be renewed.  </w:t>
      </w:r>
    </w:p>
    <w:p w:rsidR="00C61F6A" w:rsidRDefault="00F93E85">
      <w:pPr>
        <w:numPr>
          <w:ilvl w:val="0"/>
          <w:numId w:val="1"/>
        </w:numPr>
        <w:spacing w:after="0"/>
        <w:ind w:hanging="360"/>
      </w:pPr>
      <w:r>
        <w:t xml:space="preserve">The hotspot must be returned in person at the location where the hot spot was checked out.  </w:t>
      </w:r>
    </w:p>
    <w:p w:rsidR="00C61F6A" w:rsidRDefault="00F93E85">
      <w:pPr>
        <w:ind w:left="730"/>
      </w:pPr>
      <w:r>
        <w:rPr>
          <w:u w:val="single" w:color="000000"/>
        </w:rPr>
        <w:t>Do not</w:t>
      </w:r>
      <w:r>
        <w:t xml:space="preserve"> return equipment in the book drop or to another library (doing so will result in a $10 fine).  </w:t>
      </w:r>
    </w:p>
    <w:p w:rsidR="00C61F6A" w:rsidRDefault="00F93E85">
      <w:pPr>
        <w:numPr>
          <w:ilvl w:val="0"/>
          <w:numId w:val="1"/>
        </w:numPr>
        <w:ind w:hanging="360"/>
      </w:pPr>
      <w:r>
        <w:t xml:space="preserve">Overdue fines of $5 per day will be assessed for the hotspot equipment (up to the full replacement cost of $180). </w:t>
      </w:r>
      <w:r w:rsidRPr="00F93E85">
        <w:rPr>
          <w:rFonts w:asciiTheme="minorHAnsi" w:hAnsiTheme="minorHAnsi" w:cs="Arial"/>
          <w:shd w:val="clear" w:color="auto" w:fill="FFFFFF"/>
        </w:rPr>
        <w:t>Overdue Hotspots will be deactivated within 24 hours after the due date.</w:t>
      </w:r>
      <w:r>
        <w:rPr>
          <w:rFonts w:ascii="Arial" w:hAnsi="Arial" w:cs="Arial"/>
          <w:sz w:val="21"/>
          <w:szCs w:val="21"/>
          <w:shd w:val="clear" w:color="auto" w:fill="FFFFFF"/>
        </w:rPr>
        <w:t xml:space="preserve"> </w:t>
      </w:r>
    </w:p>
    <w:p w:rsidR="00C61F6A" w:rsidRDefault="00F93E85">
      <w:pPr>
        <w:numPr>
          <w:ilvl w:val="0"/>
          <w:numId w:val="1"/>
        </w:numPr>
        <w:ind w:hanging="360"/>
      </w:pPr>
      <w:r>
        <w:t xml:space="preserve">The patron is responsible for returning all hotspot equipment to </w:t>
      </w:r>
      <w:r w:rsidR="000D16A8">
        <w:t>Hamden</w:t>
      </w:r>
      <w:r>
        <w:t xml:space="preserve"> Public Library undamaged and in good working condition, and is responsible for loss or theft of the items. </w:t>
      </w:r>
      <w:bookmarkStart w:id="0" w:name="_GoBack"/>
      <w:bookmarkEnd w:id="0"/>
      <w:r>
        <w:t xml:space="preserve">The full replacement cost of the hotspot device itself is $180. The replacement cost for the charging cord and case are $10 each.  </w:t>
      </w:r>
    </w:p>
    <w:p w:rsidR="00C61F6A" w:rsidRDefault="00F93E85" w:rsidP="00F93E85">
      <w:pPr>
        <w:numPr>
          <w:ilvl w:val="0"/>
          <w:numId w:val="1"/>
        </w:numPr>
        <w:spacing w:after="215"/>
        <w:ind w:hanging="360"/>
      </w:pPr>
      <w:r>
        <w:t xml:space="preserve">The library is not responsible for any liability, damages, or expenses resulting from the use or misuse of hotspot equipment, its connection to other electronic devices, or data loss resulting from its use.   </w:t>
      </w:r>
    </w:p>
    <w:p w:rsidR="00C61F6A" w:rsidRDefault="00F93E85">
      <w:pPr>
        <w:spacing w:after="273" w:line="259" w:lineRule="auto"/>
        <w:ind w:left="360" w:firstLine="0"/>
      </w:pPr>
      <w:r>
        <w:rPr>
          <w:b/>
        </w:rPr>
        <w:t xml:space="preserve">By signing below, I understand and agree to the terms in the Hamden Library Hotspot Lending Agreement.  </w:t>
      </w:r>
    </w:p>
    <w:p w:rsidR="00C61F6A" w:rsidRDefault="00F93E85">
      <w:pPr>
        <w:tabs>
          <w:tab w:val="center" w:pos="3496"/>
          <w:tab w:val="right" w:pos="10757"/>
        </w:tabs>
        <w:spacing w:after="225"/>
        <w:ind w:left="0" w:firstLine="0"/>
      </w:pPr>
      <w:r>
        <w:tab/>
        <w:t xml:space="preserve">Patron Name ______________________________________________ </w:t>
      </w:r>
      <w:r>
        <w:tab/>
        <w:t xml:space="preserve">Phone___________________________ </w:t>
      </w:r>
    </w:p>
    <w:p w:rsidR="00C61F6A" w:rsidRDefault="00F93E85">
      <w:pPr>
        <w:tabs>
          <w:tab w:val="center" w:pos="3520"/>
          <w:tab w:val="center" w:pos="8206"/>
        </w:tabs>
        <w:spacing w:after="95"/>
        <w:ind w:left="0" w:firstLine="0"/>
      </w:pPr>
      <w:r>
        <w:tab/>
        <w:t xml:space="preserve">Patron Signature____________________________________________ </w:t>
      </w:r>
      <w:r>
        <w:tab/>
        <w:t xml:space="preserve">Date ______________ </w:t>
      </w:r>
    </w:p>
    <w:p w:rsidR="00C61F6A" w:rsidRDefault="00F93E85">
      <w:pPr>
        <w:spacing w:after="0" w:line="259" w:lineRule="auto"/>
        <w:ind w:left="360" w:firstLine="0"/>
      </w:pPr>
      <w:r>
        <w:rPr>
          <w:sz w:val="10"/>
        </w:rPr>
        <w:t xml:space="preserve"> </w:t>
      </w:r>
    </w:p>
    <w:tbl>
      <w:tblPr>
        <w:tblStyle w:val="TableGrid"/>
        <w:tblW w:w="10884" w:type="dxa"/>
        <w:tblInd w:w="253" w:type="dxa"/>
        <w:tblCellMar>
          <w:top w:w="43" w:type="dxa"/>
          <w:left w:w="107" w:type="dxa"/>
          <w:right w:w="413" w:type="dxa"/>
        </w:tblCellMar>
        <w:tblLook w:val="04A0" w:firstRow="1" w:lastRow="0" w:firstColumn="1" w:lastColumn="0" w:noHBand="0" w:noVBand="1"/>
      </w:tblPr>
      <w:tblGrid>
        <w:gridCol w:w="1907"/>
        <w:gridCol w:w="8977"/>
      </w:tblGrid>
      <w:tr w:rsidR="00C61F6A">
        <w:trPr>
          <w:trHeight w:val="1289"/>
        </w:trPr>
        <w:tc>
          <w:tcPr>
            <w:tcW w:w="1907" w:type="dxa"/>
            <w:tcBorders>
              <w:top w:val="single" w:sz="4" w:space="0" w:color="000000"/>
              <w:left w:val="single" w:sz="4" w:space="0" w:color="000000"/>
              <w:bottom w:val="nil"/>
              <w:right w:val="nil"/>
            </w:tcBorders>
            <w:shd w:val="clear" w:color="auto" w:fill="A6A6A6"/>
            <w:vAlign w:val="center"/>
          </w:tcPr>
          <w:p w:rsidR="00C61F6A" w:rsidRDefault="00F93E85">
            <w:pPr>
              <w:spacing w:after="0" w:line="259" w:lineRule="auto"/>
              <w:ind w:left="197" w:firstLine="0"/>
              <w:jc w:val="center"/>
            </w:pPr>
            <w:r>
              <w:rPr>
                <w:b/>
                <w:sz w:val="24"/>
              </w:rPr>
              <w:t>This Box Staff Only</w:t>
            </w:r>
            <w:r>
              <w:rPr>
                <w:b/>
              </w:rPr>
              <w:t xml:space="preserve"> </w:t>
            </w:r>
          </w:p>
        </w:tc>
        <w:tc>
          <w:tcPr>
            <w:tcW w:w="8977" w:type="dxa"/>
            <w:tcBorders>
              <w:top w:val="single" w:sz="4" w:space="0" w:color="000000"/>
              <w:left w:val="nil"/>
              <w:bottom w:val="nil"/>
              <w:right w:val="single" w:sz="4" w:space="0" w:color="000000"/>
            </w:tcBorders>
            <w:shd w:val="clear" w:color="auto" w:fill="D9D9D9"/>
            <w:vAlign w:val="center"/>
          </w:tcPr>
          <w:p w:rsidR="00F93E85" w:rsidRDefault="00F93E85" w:rsidP="00F93E85">
            <w:pPr>
              <w:spacing w:after="259" w:line="259" w:lineRule="auto"/>
              <w:ind w:left="943" w:firstLine="0"/>
            </w:pPr>
            <w:r>
              <w:t xml:space="preserve">Library Card Number _______________________________________________ </w:t>
            </w:r>
          </w:p>
          <w:p w:rsidR="00C61F6A" w:rsidRDefault="00F93E85" w:rsidP="00F93E85">
            <w:pPr>
              <w:spacing w:after="259" w:line="259" w:lineRule="auto"/>
              <w:ind w:left="943" w:firstLine="0"/>
            </w:pPr>
            <w:r>
              <w:t xml:space="preserve">Due Date_________________ </w:t>
            </w:r>
          </w:p>
        </w:tc>
      </w:tr>
      <w:tr w:rsidR="00C61F6A">
        <w:trPr>
          <w:trHeight w:val="3842"/>
        </w:trPr>
        <w:tc>
          <w:tcPr>
            <w:tcW w:w="10884" w:type="dxa"/>
            <w:gridSpan w:val="2"/>
            <w:tcBorders>
              <w:top w:val="nil"/>
              <w:left w:val="single" w:sz="4" w:space="0" w:color="000000"/>
              <w:bottom w:val="single" w:sz="4" w:space="0" w:color="000000"/>
              <w:right w:val="single" w:sz="4" w:space="0" w:color="000000"/>
            </w:tcBorders>
            <w:shd w:val="clear" w:color="auto" w:fill="D9D9D9"/>
          </w:tcPr>
          <w:p w:rsidR="00C61F6A" w:rsidRDefault="00F93E85">
            <w:pPr>
              <w:spacing w:after="0" w:line="259" w:lineRule="auto"/>
              <w:ind w:left="0" w:firstLine="0"/>
            </w:pPr>
            <w:r>
              <w:rPr>
                <w:b/>
              </w:rPr>
              <w:t xml:space="preserve"> </w:t>
            </w:r>
          </w:p>
          <w:p w:rsidR="00C61F6A" w:rsidRDefault="00F93E85">
            <w:pPr>
              <w:spacing w:after="222" w:line="259" w:lineRule="auto"/>
              <w:ind w:left="180" w:firstLine="0"/>
            </w:pPr>
            <w:r>
              <w:rPr>
                <w:b/>
              </w:rPr>
              <w:t xml:space="preserve">Checkout: </w:t>
            </w:r>
            <w:r>
              <w:t xml:space="preserve">Please check off each item present at checkout                            Staff Initial________       Date________ </w:t>
            </w:r>
          </w:p>
          <w:p w:rsidR="00C61F6A" w:rsidRDefault="00F93E85">
            <w:pPr>
              <w:numPr>
                <w:ilvl w:val="0"/>
                <w:numId w:val="2"/>
              </w:numPr>
              <w:spacing w:after="239" w:line="240" w:lineRule="auto"/>
              <w:ind w:right="855" w:hanging="248"/>
            </w:pPr>
            <w:r>
              <w:t xml:space="preserve">Hotspot </w:t>
            </w:r>
            <w:r>
              <w:rPr>
                <w:sz w:val="20"/>
              </w:rPr>
              <w:t>(and battery/SIM card)</w:t>
            </w:r>
            <w:r>
              <w:t xml:space="preserve">         </w:t>
            </w:r>
            <w:r>
              <w:rPr>
                <w:rFonts w:ascii="Wingdings 2" w:eastAsia="Wingdings 2" w:hAnsi="Wingdings 2" w:cs="Wingdings 2"/>
              </w:rPr>
              <w:t></w:t>
            </w:r>
            <w:r>
              <w:t xml:space="preserve"> Charging cable        </w:t>
            </w:r>
            <w:r>
              <w:rPr>
                <w:rFonts w:ascii="Wingdings 2" w:eastAsia="Wingdings 2" w:hAnsi="Wingdings 2" w:cs="Wingdings 2"/>
              </w:rPr>
              <w:t></w:t>
            </w:r>
            <w:r>
              <w:t xml:space="preserve"> Instruction sheets              </w:t>
            </w:r>
            <w:r>
              <w:rPr>
                <w:rFonts w:ascii="Wingdings 2" w:eastAsia="Wingdings 2" w:hAnsi="Wingdings 2" w:cs="Wingdings 2"/>
              </w:rPr>
              <w:t></w:t>
            </w:r>
            <w:r>
              <w:t xml:space="preserve"> Carrying case </w:t>
            </w:r>
          </w:p>
          <w:p w:rsidR="00C61F6A" w:rsidRDefault="00F93E85">
            <w:pPr>
              <w:spacing w:after="0" w:line="259" w:lineRule="auto"/>
              <w:ind w:left="180" w:firstLine="0"/>
            </w:pPr>
            <w:r>
              <w:rPr>
                <w:b/>
              </w:rPr>
              <w:t xml:space="preserve"> </w:t>
            </w:r>
          </w:p>
          <w:p w:rsidR="00C61F6A" w:rsidRDefault="00F93E85">
            <w:pPr>
              <w:spacing w:after="229" w:line="259" w:lineRule="auto"/>
              <w:ind w:left="180" w:firstLine="0"/>
            </w:pPr>
            <w:r>
              <w:rPr>
                <w:b/>
              </w:rPr>
              <w:t xml:space="preserve">Check-in: </w:t>
            </w:r>
            <w:r>
              <w:t xml:space="preserve">Please check off each undamaged item present at check-in        Staff Initial________       Date________ </w:t>
            </w:r>
          </w:p>
          <w:p w:rsidR="00F93E85" w:rsidRDefault="00F93E85" w:rsidP="00F93E85">
            <w:pPr>
              <w:numPr>
                <w:ilvl w:val="0"/>
                <w:numId w:val="2"/>
              </w:numPr>
              <w:spacing w:after="239" w:line="240" w:lineRule="auto"/>
              <w:ind w:right="855" w:hanging="248"/>
            </w:pPr>
            <w:r>
              <w:t xml:space="preserve">Hotspot </w:t>
            </w:r>
            <w:r>
              <w:rPr>
                <w:sz w:val="20"/>
              </w:rPr>
              <w:t>(and battery/SIM card)</w:t>
            </w:r>
            <w:r>
              <w:t xml:space="preserve">         </w:t>
            </w:r>
            <w:r>
              <w:rPr>
                <w:rFonts w:ascii="Wingdings 2" w:eastAsia="Wingdings 2" w:hAnsi="Wingdings 2" w:cs="Wingdings 2"/>
              </w:rPr>
              <w:t></w:t>
            </w:r>
            <w:r>
              <w:t xml:space="preserve"> Charging cable        </w:t>
            </w:r>
            <w:r>
              <w:rPr>
                <w:rFonts w:ascii="Wingdings 2" w:eastAsia="Wingdings 2" w:hAnsi="Wingdings 2" w:cs="Wingdings 2"/>
              </w:rPr>
              <w:t></w:t>
            </w:r>
            <w:r>
              <w:t xml:space="preserve"> Instruction sheets              </w:t>
            </w:r>
            <w:r>
              <w:rPr>
                <w:rFonts w:ascii="Wingdings 2" w:eastAsia="Wingdings 2" w:hAnsi="Wingdings 2" w:cs="Wingdings 2"/>
              </w:rPr>
              <w:t></w:t>
            </w:r>
            <w:r>
              <w:t xml:space="preserve"> Carrying case </w:t>
            </w:r>
          </w:p>
          <w:p w:rsidR="00C61F6A" w:rsidRDefault="00F93E85">
            <w:pPr>
              <w:spacing w:after="218" w:line="259" w:lineRule="auto"/>
              <w:ind w:left="180" w:firstLine="0"/>
            </w:pPr>
            <w:r>
              <w:t xml:space="preserve">Notes regarding missing or damaged items________________________________________________________ </w:t>
            </w:r>
          </w:p>
          <w:p w:rsidR="00C61F6A" w:rsidRDefault="00F93E85">
            <w:pPr>
              <w:spacing w:after="0" w:line="259" w:lineRule="auto"/>
              <w:ind w:left="187" w:firstLine="0"/>
            </w:pPr>
            <w:r>
              <w:t>___________________________________________________________________________________________</w:t>
            </w:r>
            <w:r>
              <w:rPr>
                <w:b/>
              </w:rPr>
              <w:t xml:space="preserve"> </w:t>
            </w:r>
          </w:p>
        </w:tc>
      </w:tr>
    </w:tbl>
    <w:p w:rsidR="00C61F6A" w:rsidRDefault="00F93E85" w:rsidP="00F93E85">
      <w:pPr>
        <w:spacing w:after="67" w:line="259" w:lineRule="auto"/>
        <w:ind w:left="0" w:firstLine="0"/>
      </w:pPr>
      <w:r>
        <w:t xml:space="preserve"> </w:t>
      </w:r>
    </w:p>
    <w:sectPr w:rsidR="00C61F6A">
      <w:pgSz w:w="12240" w:h="15840"/>
      <w:pgMar w:top="720" w:right="763" w:bottom="11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1253"/>
    <w:multiLevelType w:val="hybridMultilevel"/>
    <w:tmpl w:val="3F8EBD86"/>
    <w:lvl w:ilvl="0" w:tplc="70D40E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D4EC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966E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016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F5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E4B2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D2E3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DE00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F2AC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B97993"/>
    <w:multiLevelType w:val="hybridMultilevel"/>
    <w:tmpl w:val="AF8645B0"/>
    <w:lvl w:ilvl="0" w:tplc="DDDE41B2">
      <w:start w:val="1"/>
      <w:numFmt w:val="bullet"/>
      <w:lvlText w:val=""/>
      <w:lvlJc w:val="left"/>
      <w:pPr>
        <w:ind w:left="42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C1C5D88">
      <w:start w:val="1"/>
      <w:numFmt w:val="bullet"/>
      <w:lvlText w:val="o"/>
      <w:lvlJc w:val="left"/>
      <w:pPr>
        <w:ind w:left="136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486F7F8">
      <w:start w:val="1"/>
      <w:numFmt w:val="bullet"/>
      <w:lvlText w:val="▪"/>
      <w:lvlJc w:val="left"/>
      <w:pPr>
        <w:ind w:left="208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D32F0F8">
      <w:start w:val="1"/>
      <w:numFmt w:val="bullet"/>
      <w:lvlText w:val="•"/>
      <w:lvlJc w:val="left"/>
      <w:pPr>
        <w:ind w:left="280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0DDAB8EA">
      <w:start w:val="1"/>
      <w:numFmt w:val="bullet"/>
      <w:lvlText w:val="o"/>
      <w:lvlJc w:val="left"/>
      <w:pPr>
        <w:ind w:left="352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36A54B2">
      <w:start w:val="1"/>
      <w:numFmt w:val="bullet"/>
      <w:lvlText w:val="▪"/>
      <w:lvlJc w:val="left"/>
      <w:pPr>
        <w:ind w:left="424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B004BE6">
      <w:start w:val="1"/>
      <w:numFmt w:val="bullet"/>
      <w:lvlText w:val="•"/>
      <w:lvlJc w:val="left"/>
      <w:pPr>
        <w:ind w:left="496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4321822">
      <w:start w:val="1"/>
      <w:numFmt w:val="bullet"/>
      <w:lvlText w:val="o"/>
      <w:lvlJc w:val="left"/>
      <w:pPr>
        <w:ind w:left="568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0A6B3E6">
      <w:start w:val="1"/>
      <w:numFmt w:val="bullet"/>
      <w:lvlText w:val="▪"/>
      <w:lvlJc w:val="left"/>
      <w:pPr>
        <w:ind w:left="640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6A"/>
    <w:rsid w:val="00070D39"/>
    <w:rsid w:val="000D16A8"/>
    <w:rsid w:val="00C61F6A"/>
    <w:rsid w:val="00F9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FC777-E648-47DA-8189-4D44A222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Wilkos</dc:creator>
  <cp:keywords/>
  <cp:lastModifiedBy>Jessica Dans</cp:lastModifiedBy>
  <cp:revision>4</cp:revision>
  <dcterms:created xsi:type="dcterms:W3CDTF">2019-02-08T16:24:00Z</dcterms:created>
  <dcterms:modified xsi:type="dcterms:W3CDTF">2019-02-20T14:41:00Z</dcterms:modified>
</cp:coreProperties>
</file>